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F6" w:rsidRPr="005A29F6" w:rsidRDefault="005A29F6" w:rsidP="005A29F6">
      <w:pPr>
        <w:shd w:val="clear" w:color="auto" w:fill="FFFFFF"/>
        <w:spacing w:after="300" w:line="240" w:lineRule="auto"/>
        <w:outlineLvl w:val="0"/>
        <w:rPr>
          <w:rFonts w:ascii="Lato" w:eastAsia="Times New Roman" w:hAnsi="Lato" w:cs="Times New Roman"/>
          <w:b/>
          <w:bCs/>
          <w:caps/>
          <w:color w:val="000000"/>
          <w:kern w:val="36"/>
          <w:sz w:val="36"/>
          <w:szCs w:val="36"/>
          <w:lang w:eastAsia="fr-FR"/>
        </w:rPr>
      </w:pPr>
      <w:r w:rsidRPr="005A29F6">
        <w:rPr>
          <w:rFonts w:ascii="Lato" w:eastAsia="Times New Roman" w:hAnsi="Lato" w:cs="Times New Roman"/>
          <w:b/>
          <w:bCs/>
          <w:caps/>
          <w:color w:val="000000"/>
          <w:kern w:val="36"/>
          <w:sz w:val="36"/>
          <w:szCs w:val="36"/>
          <w:lang w:eastAsia="fr-FR"/>
        </w:rPr>
        <w:t>AYHERRE (64240)</w:t>
      </w:r>
      <w:proofErr w:type="gramStart"/>
      <w:r w:rsidRPr="005A29F6">
        <w:rPr>
          <w:rFonts w:ascii="Lato" w:eastAsia="Times New Roman" w:hAnsi="Lato" w:cs="Times New Roman"/>
          <w:b/>
          <w:bCs/>
          <w:caps/>
          <w:color w:val="000000"/>
          <w:kern w:val="36"/>
          <w:sz w:val="36"/>
          <w:szCs w:val="36"/>
          <w:lang w:eastAsia="fr-FR"/>
        </w:rPr>
        <w:t xml:space="preserve"> :</w:t>
      </w:r>
      <w:r w:rsidRPr="005A29F6">
        <w:rPr>
          <w:rFonts w:ascii="Lato" w:eastAsia="Times New Roman" w:hAnsi="Lato" w:cs="Times New Roman"/>
          <w:caps/>
          <w:color w:val="000000"/>
          <w:kern w:val="36"/>
          <w:sz w:val="36"/>
          <w:szCs w:val="36"/>
          <w:lang w:eastAsia="fr-FR"/>
        </w:rPr>
        <w:t>RÉSULTATS</w:t>
      </w:r>
      <w:proofErr w:type="gramEnd"/>
      <w:r w:rsidRPr="005A29F6">
        <w:rPr>
          <w:rFonts w:ascii="Lato" w:eastAsia="Times New Roman" w:hAnsi="Lato" w:cs="Times New Roman"/>
          <w:caps/>
          <w:color w:val="000000"/>
          <w:kern w:val="36"/>
          <w:sz w:val="36"/>
          <w:szCs w:val="36"/>
          <w:lang w:eastAsia="fr-FR"/>
        </w:rPr>
        <w:t xml:space="preserve"> ÉLECTIONS EUROPÉENNES 2024</w:t>
      </w:r>
    </w:p>
    <w:p w:rsidR="005A29F6" w:rsidRPr="005A29F6" w:rsidRDefault="005A29F6" w:rsidP="005A29F6">
      <w:pPr>
        <w:shd w:val="clear" w:color="auto" w:fill="FFFFFF"/>
        <w:spacing w:before="300" w:after="300" w:line="240" w:lineRule="auto"/>
        <w:outlineLvl w:val="1"/>
        <w:rPr>
          <w:rFonts w:ascii="Lato" w:eastAsia="Times New Roman" w:hAnsi="Lato" w:cs="Times New Roman"/>
          <w:b/>
          <w:bCs/>
          <w:caps/>
          <w:color w:val="000000"/>
          <w:sz w:val="30"/>
          <w:szCs w:val="30"/>
          <w:lang w:eastAsia="fr-FR"/>
        </w:rPr>
      </w:pPr>
      <w:r w:rsidRPr="005A29F6">
        <w:rPr>
          <w:rFonts w:ascii="Lato" w:eastAsia="Times New Roman" w:hAnsi="Lato" w:cs="Times New Roman"/>
          <w:b/>
          <w:bCs/>
          <w:caps/>
          <w:color w:val="000000"/>
          <w:sz w:val="30"/>
          <w:szCs w:val="30"/>
          <w:lang w:eastAsia="fr-FR"/>
        </w:rPr>
        <w:t>RÉSULTATS PAR LISTE</w:t>
      </w:r>
    </w:p>
    <w:p w:rsidR="005A29F6" w:rsidRPr="005A29F6" w:rsidRDefault="005A29F6" w:rsidP="005A29F6">
      <w:pPr>
        <w:shd w:val="clear" w:color="auto" w:fill="FFFFFF"/>
        <w:spacing w:line="240" w:lineRule="auto"/>
        <w:jc w:val="center"/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fr-FR"/>
        </w:rPr>
        <w:t>Taux d'abstention</w:t>
      </w:r>
      <w:r w:rsidRPr="005A29F6">
        <w:rPr>
          <w:rFonts w:ascii="Lato" w:eastAsia="Times New Roman" w:hAnsi="Lato" w:cs="Times New Roman"/>
          <w:color w:val="000000"/>
          <w:sz w:val="27"/>
          <w:szCs w:val="27"/>
          <w:lang w:eastAsia="fr-FR"/>
        </w:rPr>
        <w:t> : 49,94 %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La FRANCE REVIENT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108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b/>
          <w:bCs/>
          <w:color w:val="FFFFFF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FFFFFF"/>
          <w:sz w:val="27"/>
          <w:szCs w:val="27"/>
          <w:lang w:eastAsia="fr-FR"/>
        </w:rPr>
        <w:t>25,53%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BESOIN D'EUROPE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61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FFEB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FFEB00"/>
          <w:sz w:val="27"/>
          <w:szCs w:val="27"/>
          <w:lang w:eastAsia="fr-FR"/>
        </w:rPr>
        <w:t>14,42%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REVEIL EUR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55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FFC6D5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FFC6D5"/>
          <w:sz w:val="27"/>
          <w:szCs w:val="27"/>
          <w:lang w:eastAsia="fr-FR"/>
        </w:rPr>
        <w:t>13,00%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AR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47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ADC1FD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ADC1FD"/>
          <w:sz w:val="27"/>
          <w:szCs w:val="27"/>
          <w:lang w:eastAsia="fr-FR"/>
        </w:rPr>
        <w:t>11,11%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EUROPE ÉCOLOGIE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34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00C0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00C000"/>
          <w:sz w:val="27"/>
          <w:szCs w:val="27"/>
          <w:lang w:eastAsia="fr-FR"/>
        </w:rPr>
        <w:t>8,04%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LFI - UP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21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CC2443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CC2443"/>
          <w:sz w:val="27"/>
          <w:szCs w:val="27"/>
          <w:lang w:eastAsia="fr-FR"/>
        </w:rPr>
        <w:t>4,96%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LA DROITE POUR FAIRE ENTENDRE LA VOIX DE LA FRANCE EN EUROPE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18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5270B1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5270B1"/>
          <w:sz w:val="27"/>
          <w:szCs w:val="27"/>
          <w:lang w:eastAsia="fr-FR"/>
        </w:rPr>
        <w:t>4,26%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LA FRANCE FIERE, MENEE PAR MARION MARECHAL ET SOUTENUE PAR ÉRIC ZEMMOUR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14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40404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404040"/>
          <w:sz w:val="27"/>
          <w:szCs w:val="27"/>
          <w:lang w:eastAsia="fr-FR"/>
        </w:rPr>
        <w:t>3,31%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EAC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10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007A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007A00"/>
          <w:sz w:val="27"/>
          <w:szCs w:val="27"/>
          <w:lang w:eastAsia="fr-FR"/>
        </w:rPr>
        <w:t>2,36%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EUROPE TERRITOIRES ÉCOLOGIE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9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FFC0C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FFC0C0"/>
          <w:sz w:val="27"/>
          <w:szCs w:val="27"/>
          <w:lang w:eastAsia="fr-FR"/>
        </w:rPr>
        <w:t>2,13%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GAUCHE UNIE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8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DD00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DD0000"/>
          <w:sz w:val="27"/>
          <w:szCs w:val="27"/>
          <w:lang w:eastAsia="fr-FR"/>
        </w:rPr>
        <w:t>1,89%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ECOLOGIE POSITIVE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7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007A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007A00"/>
          <w:sz w:val="27"/>
          <w:szCs w:val="27"/>
          <w:lang w:eastAsia="fr-FR"/>
        </w:rPr>
        <w:t>1,65%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LISTE ASSELINEAU-FREXIT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7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D3D3D3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D3D3D3"/>
          <w:sz w:val="27"/>
          <w:szCs w:val="27"/>
          <w:lang w:eastAsia="fr-FR"/>
        </w:rPr>
        <w:t>1,65%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lastRenderedPageBreak/>
        <w:t>L'EUROPE CA SUFFIT !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6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60606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606060"/>
          <w:sz w:val="27"/>
          <w:szCs w:val="27"/>
          <w:lang w:eastAsia="fr-FR"/>
        </w:rPr>
        <w:t>1,42%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PARTI ANIMALISTE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6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D3D3D3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D3D3D3"/>
          <w:sz w:val="27"/>
          <w:szCs w:val="27"/>
          <w:lang w:eastAsia="fr-FR"/>
        </w:rPr>
        <w:t>1,42%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LUTTE OUVRIERE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4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BB00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BB0000"/>
          <w:sz w:val="27"/>
          <w:szCs w:val="27"/>
          <w:lang w:eastAsia="fr-FR"/>
        </w:rPr>
        <w:t>0,95%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URGENCE REVOLUTION !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3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BB00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BB0000"/>
          <w:sz w:val="27"/>
          <w:szCs w:val="27"/>
          <w:lang w:eastAsia="fr-FR"/>
        </w:rPr>
        <w:t>0,71%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CHANGER L'EUROPE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2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FFC0C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FFC0C0"/>
          <w:sz w:val="27"/>
          <w:szCs w:val="27"/>
          <w:lang w:eastAsia="fr-FR"/>
        </w:rPr>
        <w:t>0,47%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ÉQUINOXE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2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007A00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007A00"/>
          <w:sz w:val="27"/>
          <w:szCs w:val="27"/>
          <w:lang w:eastAsia="fr-FR"/>
        </w:rPr>
        <w:t>0,47%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4A4A4A"/>
          <w:sz w:val="24"/>
          <w:szCs w:val="24"/>
          <w:lang w:eastAsia="fr-FR"/>
        </w:rPr>
        <w:t>NLP</w:t>
      </w:r>
    </w:p>
    <w:p w:rsidR="005A29F6" w:rsidRPr="005A29F6" w:rsidRDefault="005A29F6" w:rsidP="005A29F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</w:pPr>
      <w:r w:rsidRPr="005A29F6">
        <w:rPr>
          <w:rFonts w:ascii="Lato" w:eastAsia="Times New Roman" w:hAnsi="Lato" w:cs="Times New Roman"/>
          <w:b/>
          <w:bCs/>
          <w:color w:val="9B9B9B"/>
          <w:sz w:val="18"/>
          <w:szCs w:val="18"/>
          <w:lang w:eastAsia="fr-FR"/>
        </w:rPr>
        <w:t>1 voix</w:t>
      </w:r>
    </w:p>
    <w:p w:rsidR="005A29F6" w:rsidRPr="005A29F6" w:rsidRDefault="005A29F6" w:rsidP="005A29F6">
      <w:pPr>
        <w:shd w:val="clear" w:color="auto" w:fill="F0F0F0"/>
        <w:spacing w:line="240" w:lineRule="auto"/>
        <w:rPr>
          <w:rFonts w:ascii="Lato" w:eastAsia="Times New Roman" w:hAnsi="Lato" w:cs="Times New Roman"/>
          <w:color w:val="D3D3D3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olor w:val="D3D3D3"/>
          <w:sz w:val="27"/>
          <w:szCs w:val="27"/>
          <w:lang w:eastAsia="fr-FR"/>
        </w:rPr>
        <w:t>0,24%</w:t>
      </w:r>
    </w:p>
    <w:p w:rsidR="005A29F6" w:rsidRPr="005A29F6" w:rsidRDefault="005A29F6" w:rsidP="005A29F6">
      <w:pPr>
        <w:numPr>
          <w:ilvl w:val="0"/>
          <w:numId w:val="1"/>
        </w:numPr>
        <w:pBdr>
          <w:top w:val="single" w:sz="6" w:space="15" w:color="E4E4E4"/>
          <w:left w:val="single" w:sz="6" w:space="15" w:color="E4E4E4"/>
          <w:bottom w:val="single" w:sz="6" w:space="15" w:color="E4E4E4"/>
          <w:right w:val="single" w:sz="6" w:space="15" w:color="E4E4E4"/>
        </w:pBdr>
        <w:shd w:val="clear" w:color="auto" w:fill="F7F7F7"/>
        <w:spacing w:after="100" w:afterAutospacing="1" w:line="240" w:lineRule="auto"/>
        <w:ind w:left="0"/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  <w:t>NOMBRE D'INSCRITS : </w:t>
      </w:r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899</w:t>
      </w:r>
    </w:p>
    <w:p w:rsidR="005A29F6" w:rsidRPr="005A29F6" w:rsidRDefault="005A29F6" w:rsidP="005A29F6">
      <w:pPr>
        <w:numPr>
          <w:ilvl w:val="0"/>
          <w:numId w:val="1"/>
        </w:numPr>
        <w:pBdr>
          <w:top w:val="single" w:sz="6" w:space="15" w:color="E4E4E4"/>
          <w:left w:val="single" w:sz="6" w:space="15" w:color="E4E4E4"/>
          <w:bottom w:val="single" w:sz="6" w:space="15" w:color="E4E4E4"/>
          <w:right w:val="single" w:sz="6" w:space="15" w:color="E4E4E4"/>
        </w:pBdr>
        <w:shd w:val="clear" w:color="auto" w:fill="F7F7F7"/>
        <w:spacing w:before="300" w:after="100" w:afterAutospacing="1" w:line="240" w:lineRule="auto"/>
        <w:ind w:left="0"/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  <w:t>TAUX DE PARTICIPATION : </w:t>
      </w:r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50,06 </w:t>
      </w:r>
      <w:proofErr w:type="gramStart"/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%</w:t>
      </w:r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(</w:t>
      </w:r>
      <w:proofErr w:type="gramEnd"/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450 inscrits)</w:t>
      </w:r>
    </w:p>
    <w:p w:rsidR="005A29F6" w:rsidRPr="005A29F6" w:rsidRDefault="005A29F6" w:rsidP="005A29F6">
      <w:pPr>
        <w:numPr>
          <w:ilvl w:val="0"/>
          <w:numId w:val="1"/>
        </w:numPr>
        <w:pBdr>
          <w:top w:val="single" w:sz="6" w:space="15" w:color="E4E4E4"/>
          <w:left w:val="single" w:sz="6" w:space="15" w:color="E4E4E4"/>
          <w:bottom w:val="single" w:sz="6" w:space="15" w:color="E4E4E4"/>
          <w:right w:val="single" w:sz="6" w:space="15" w:color="E4E4E4"/>
        </w:pBdr>
        <w:shd w:val="clear" w:color="auto" w:fill="F7F7F7"/>
        <w:spacing w:before="300" w:after="100" w:afterAutospacing="1" w:line="240" w:lineRule="auto"/>
        <w:ind w:left="0"/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  <w:t>TAUX D'ABSTENTION : </w:t>
      </w:r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49,94 </w:t>
      </w:r>
      <w:proofErr w:type="gramStart"/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%</w:t>
      </w:r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(</w:t>
      </w:r>
      <w:proofErr w:type="gramEnd"/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449 inscrits)</w:t>
      </w:r>
    </w:p>
    <w:p w:rsidR="005A29F6" w:rsidRPr="005A29F6" w:rsidRDefault="005A29F6" w:rsidP="005A29F6">
      <w:pPr>
        <w:numPr>
          <w:ilvl w:val="0"/>
          <w:numId w:val="1"/>
        </w:numPr>
        <w:pBdr>
          <w:top w:val="single" w:sz="6" w:space="15" w:color="E4E4E4"/>
          <w:left w:val="single" w:sz="6" w:space="15" w:color="E4E4E4"/>
          <w:bottom w:val="single" w:sz="6" w:space="15" w:color="E4E4E4"/>
          <w:right w:val="single" w:sz="6" w:space="15" w:color="E4E4E4"/>
        </w:pBdr>
        <w:shd w:val="clear" w:color="auto" w:fill="F7F7F7"/>
        <w:spacing w:before="300" w:after="100" w:afterAutospacing="1" w:line="240" w:lineRule="auto"/>
        <w:ind w:left="0"/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  <w:t>VOTES EXPRIMÉS : </w:t>
      </w:r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47,05 </w:t>
      </w:r>
      <w:proofErr w:type="gramStart"/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%</w:t>
      </w:r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(</w:t>
      </w:r>
      <w:proofErr w:type="gramEnd"/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423 inscrits)</w:t>
      </w:r>
    </w:p>
    <w:p w:rsidR="005A29F6" w:rsidRPr="005A29F6" w:rsidRDefault="005A29F6" w:rsidP="005A29F6">
      <w:pPr>
        <w:numPr>
          <w:ilvl w:val="0"/>
          <w:numId w:val="1"/>
        </w:numPr>
        <w:pBdr>
          <w:top w:val="single" w:sz="6" w:space="15" w:color="E4E4E4"/>
          <w:left w:val="single" w:sz="6" w:space="15" w:color="E4E4E4"/>
          <w:bottom w:val="single" w:sz="6" w:space="15" w:color="E4E4E4"/>
          <w:right w:val="single" w:sz="6" w:space="15" w:color="E4E4E4"/>
        </w:pBdr>
        <w:shd w:val="clear" w:color="auto" w:fill="F7F7F7"/>
        <w:spacing w:before="300" w:after="100" w:afterAutospacing="1" w:line="240" w:lineRule="auto"/>
        <w:ind w:left="0"/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  <w:t>VOTES BLANCS : </w:t>
      </w:r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3,78 </w:t>
      </w:r>
      <w:proofErr w:type="gramStart"/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%</w:t>
      </w:r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(</w:t>
      </w:r>
      <w:proofErr w:type="gramEnd"/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17 inscrits)</w:t>
      </w:r>
    </w:p>
    <w:p w:rsidR="005A29F6" w:rsidRPr="005A29F6" w:rsidRDefault="005A29F6" w:rsidP="005A29F6">
      <w:pPr>
        <w:numPr>
          <w:ilvl w:val="0"/>
          <w:numId w:val="1"/>
        </w:numPr>
        <w:pBdr>
          <w:top w:val="single" w:sz="6" w:space="15" w:color="E4E4E4"/>
          <w:left w:val="single" w:sz="6" w:space="15" w:color="E4E4E4"/>
          <w:bottom w:val="single" w:sz="6" w:space="15" w:color="E4E4E4"/>
          <w:right w:val="single" w:sz="6" w:space="15" w:color="E4E4E4"/>
        </w:pBdr>
        <w:shd w:val="clear" w:color="auto" w:fill="F7F7F7"/>
        <w:spacing w:before="300" w:after="100" w:afterAutospacing="1" w:line="240" w:lineRule="auto"/>
        <w:ind w:left="0"/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</w:pPr>
      <w:r w:rsidRPr="005A29F6">
        <w:rPr>
          <w:rFonts w:ascii="Lato" w:eastAsia="Times New Roman" w:hAnsi="Lato" w:cs="Times New Roman"/>
          <w:caps/>
          <w:color w:val="807D7B"/>
          <w:sz w:val="27"/>
          <w:szCs w:val="27"/>
          <w:lang w:eastAsia="fr-FR"/>
        </w:rPr>
        <w:t>VOTES NULS : </w:t>
      </w:r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2,22 </w:t>
      </w:r>
      <w:proofErr w:type="gramStart"/>
      <w:r w:rsidRPr="005A29F6">
        <w:rPr>
          <w:rFonts w:ascii="Lato" w:eastAsia="Times New Roman" w:hAnsi="Lato" w:cs="Times New Roman"/>
          <w:b/>
          <w:bCs/>
          <w:caps/>
          <w:color w:val="807D7B"/>
          <w:sz w:val="27"/>
          <w:szCs w:val="27"/>
          <w:lang w:eastAsia="fr-FR"/>
        </w:rPr>
        <w:t>%</w:t>
      </w:r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(</w:t>
      </w:r>
      <w:proofErr w:type="gramEnd"/>
      <w:r w:rsidRPr="005A29F6">
        <w:rPr>
          <w:rFonts w:ascii="Lato" w:eastAsia="Times New Roman" w:hAnsi="Lato" w:cs="Times New Roman"/>
          <w:color w:val="A2A2A2"/>
          <w:sz w:val="27"/>
          <w:szCs w:val="27"/>
          <w:lang w:eastAsia="fr-FR"/>
        </w:rPr>
        <w:t>10 inscrits)</w:t>
      </w:r>
    </w:p>
    <w:p w:rsidR="005A29F6" w:rsidRPr="005A29F6" w:rsidRDefault="005A29F6" w:rsidP="005A29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A29F6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A12747" w:rsidRDefault="00A12747">
      <w:bookmarkStart w:id="0" w:name="_GoBack"/>
      <w:bookmarkEnd w:id="0"/>
    </w:p>
    <w:sectPr w:rsidR="00A12747" w:rsidSect="000C535E">
      <w:pgSz w:w="11906" w:h="16838" w:code="9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047"/>
    <w:multiLevelType w:val="multilevel"/>
    <w:tmpl w:val="166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E84"/>
    <w:multiLevelType w:val="multilevel"/>
    <w:tmpl w:val="E296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6"/>
    <w:rsid w:val="000C535E"/>
    <w:rsid w:val="005A29F6"/>
    <w:rsid w:val="00A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620B-AD4C-4098-BD14-65258A9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3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7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9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0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7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7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5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9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10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9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26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5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24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8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1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1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9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8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1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0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8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9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9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0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5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9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0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1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9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4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1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3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8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8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1606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5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300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9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1</cp:revision>
  <dcterms:created xsi:type="dcterms:W3CDTF">2024-06-12T08:10:00Z</dcterms:created>
  <dcterms:modified xsi:type="dcterms:W3CDTF">2024-06-12T08:13:00Z</dcterms:modified>
</cp:coreProperties>
</file>